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368F" w14:textId="418076BC" w:rsidR="00204FBC" w:rsidRPr="00807F25" w:rsidRDefault="00204FBC" w:rsidP="00204FBC">
      <w:pPr>
        <w:jc w:val="center"/>
        <w:rPr>
          <w:rFonts w:ascii="Calibri" w:hAnsi="Calibri" w:cs="Calibri"/>
          <w:sz w:val="36"/>
          <w:szCs w:val="36"/>
          <w:highlight w:val="lightGray"/>
        </w:rPr>
      </w:pPr>
      <w:r w:rsidRPr="00807F25">
        <w:rPr>
          <w:rFonts w:ascii="Calibri" w:hAnsi="Calibri" w:cs="Calibri"/>
          <w:sz w:val="36"/>
          <w:szCs w:val="36"/>
          <w:highlight w:val="lightGray"/>
          <w:u w:val="single"/>
        </w:rPr>
        <w:t>Ephesians</w:t>
      </w:r>
      <w:r w:rsidRPr="00807F25">
        <w:rPr>
          <w:rFonts w:ascii="Calibri" w:hAnsi="Calibri" w:cs="Calibri"/>
          <w:sz w:val="36"/>
          <w:szCs w:val="36"/>
          <w:highlight w:val="lightGray"/>
        </w:rPr>
        <w:t xml:space="preserve"> – “</w:t>
      </w:r>
      <w:r w:rsidRPr="00807F25">
        <w:rPr>
          <w:rFonts w:ascii="Calibri" w:hAnsi="Calibri" w:cs="Calibri"/>
          <w:sz w:val="36"/>
          <w:szCs w:val="36"/>
          <w:highlight w:val="lightGray"/>
          <w:u w:val="single"/>
        </w:rPr>
        <w:t>God’s Plan For Every Believer</w:t>
      </w:r>
      <w:r w:rsidRPr="00807F25">
        <w:rPr>
          <w:rFonts w:ascii="Calibri" w:hAnsi="Calibri" w:cs="Calibri"/>
          <w:sz w:val="36"/>
          <w:szCs w:val="36"/>
          <w:highlight w:val="lightGray"/>
        </w:rPr>
        <w:t>”</w:t>
      </w:r>
    </w:p>
    <w:p w14:paraId="7857EFAC" w14:textId="700C5DA0" w:rsidR="00204FBC" w:rsidRDefault="00204FBC" w:rsidP="00204FBC">
      <w:pPr>
        <w:jc w:val="center"/>
        <w:rPr>
          <w:rFonts w:ascii="Calibri" w:hAnsi="Calibri" w:cs="Calibri"/>
          <w:sz w:val="36"/>
          <w:szCs w:val="36"/>
          <w:u w:val="single"/>
        </w:rPr>
      </w:pPr>
      <w:r w:rsidRPr="00807F25">
        <w:rPr>
          <w:rFonts w:ascii="Calibri" w:hAnsi="Calibri" w:cs="Calibri"/>
          <w:sz w:val="36"/>
          <w:szCs w:val="36"/>
          <w:highlight w:val="lightGray"/>
          <w:u w:val="single"/>
        </w:rPr>
        <w:t>Chapter 1:15-18</w:t>
      </w:r>
    </w:p>
    <w:p w14:paraId="384B15E8" w14:textId="35872011" w:rsidR="00204FBC" w:rsidRDefault="00204FBC" w:rsidP="00204FBC">
      <w:pPr>
        <w:rPr>
          <w:rFonts w:ascii="Calibri" w:hAnsi="Calibri" w:cs="Calibri"/>
          <w:sz w:val="36"/>
          <w:szCs w:val="36"/>
          <w:u w:val="single"/>
        </w:rPr>
      </w:pPr>
    </w:p>
    <w:p w14:paraId="1BE5EA12" w14:textId="60020D64" w:rsidR="00204FBC" w:rsidRDefault="00204FBC" w:rsidP="00204FBC">
      <w:pPr>
        <w:rPr>
          <w:rFonts w:ascii="Calibri" w:hAnsi="Calibri" w:cs="Calibri"/>
          <w:sz w:val="36"/>
          <w:szCs w:val="36"/>
        </w:rPr>
      </w:pPr>
      <w:r w:rsidRPr="00807F25">
        <w:rPr>
          <w:rFonts w:ascii="Calibri" w:hAnsi="Calibri" w:cs="Calibri"/>
          <w:sz w:val="36"/>
          <w:szCs w:val="36"/>
          <w:highlight w:val="lightGray"/>
        </w:rPr>
        <w:t>True belief in Christ naturally leads to love for other Christians</w:t>
      </w:r>
    </w:p>
    <w:p w14:paraId="49C8A246" w14:textId="510C0C1B" w:rsidR="00204FBC" w:rsidRDefault="00652BC1" w:rsidP="00204FBC">
      <w:pPr>
        <w:rPr>
          <w:rFonts w:ascii="Calibri" w:hAnsi="Calibri" w:cs="Calibri"/>
          <w:sz w:val="36"/>
          <w:szCs w:val="36"/>
        </w:rPr>
      </w:pPr>
      <w:r>
        <w:rPr>
          <w:rFonts w:ascii="Calibri" w:hAnsi="Calibri" w:cs="Calibri"/>
          <w:sz w:val="36"/>
          <w:szCs w:val="36"/>
        </w:rPr>
        <w:t>You can’t have one without the other</w:t>
      </w:r>
    </w:p>
    <w:p w14:paraId="56395A39" w14:textId="76492FD3" w:rsidR="00652BC1" w:rsidRDefault="00652BC1" w:rsidP="00204FBC">
      <w:pPr>
        <w:rPr>
          <w:rFonts w:ascii="Calibri" w:hAnsi="Calibri" w:cs="Calibri"/>
          <w:sz w:val="36"/>
          <w:szCs w:val="36"/>
        </w:rPr>
      </w:pPr>
      <w:r>
        <w:rPr>
          <w:rFonts w:ascii="Calibri" w:hAnsi="Calibri" w:cs="Calibri"/>
          <w:sz w:val="36"/>
          <w:szCs w:val="36"/>
        </w:rPr>
        <w:t>The New Testament emphasizes loving one another 18 times</w:t>
      </w:r>
    </w:p>
    <w:p w14:paraId="70BC978D" w14:textId="3E1D7D87" w:rsidR="00652BC1" w:rsidRDefault="00652BC1" w:rsidP="00204FBC">
      <w:pPr>
        <w:rPr>
          <w:rFonts w:ascii="Calibri" w:hAnsi="Calibri" w:cs="Calibri"/>
          <w:sz w:val="36"/>
          <w:szCs w:val="36"/>
        </w:rPr>
      </w:pPr>
      <w:r>
        <w:rPr>
          <w:rFonts w:ascii="Calibri" w:hAnsi="Calibri" w:cs="Calibri"/>
          <w:sz w:val="36"/>
          <w:szCs w:val="36"/>
        </w:rPr>
        <w:t>This love is to be impartial</w:t>
      </w:r>
      <w:r w:rsidR="000E78D7">
        <w:rPr>
          <w:rFonts w:ascii="Calibri" w:hAnsi="Calibri" w:cs="Calibri"/>
          <w:sz w:val="36"/>
          <w:szCs w:val="36"/>
        </w:rPr>
        <w:t xml:space="preserve">, i.e. unbiased, without prejudice </w:t>
      </w:r>
    </w:p>
    <w:p w14:paraId="0C656D2D" w14:textId="3AFE9A3C" w:rsidR="000E78D7" w:rsidRDefault="000E78D7" w:rsidP="00204FBC">
      <w:pPr>
        <w:rPr>
          <w:rFonts w:ascii="Calibri" w:hAnsi="Calibri" w:cs="Calibri"/>
          <w:sz w:val="36"/>
          <w:szCs w:val="36"/>
        </w:rPr>
      </w:pPr>
      <w:r>
        <w:rPr>
          <w:rFonts w:ascii="Calibri" w:hAnsi="Calibri" w:cs="Calibri"/>
          <w:sz w:val="36"/>
          <w:szCs w:val="36"/>
        </w:rPr>
        <w:t>There’s no “class system” within Christianity</w:t>
      </w:r>
    </w:p>
    <w:p w14:paraId="546FBCBF" w14:textId="600DB8FF" w:rsidR="000E78D7" w:rsidRDefault="000E78D7" w:rsidP="00204FBC">
      <w:pPr>
        <w:rPr>
          <w:rFonts w:ascii="Calibri" w:hAnsi="Calibri" w:cs="Calibri"/>
          <w:sz w:val="36"/>
          <w:szCs w:val="36"/>
        </w:rPr>
      </w:pPr>
      <w:r>
        <w:rPr>
          <w:rFonts w:ascii="Calibri" w:hAnsi="Calibri" w:cs="Calibri"/>
          <w:sz w:val="36"/>
          <w:szCs w:val="36"/>
        </w:rPr>
        <w:t>There’s differentiation in roles but not in importance or value</w:t>
      </w:r>
    </w:p>
    <w:p w14:paraId="097EFD3C" w14:textId="67C59E2B" w:rsidR="000E78D7" w:rsidRDefault="000E78D7" w:rsidP="00204FBC">
      <w:pPr>
        <w:rPr>
          <w:rFonts w:ascii="Calibri" w:hAnsi="Calibri" w:cs="Calibri"/>
          <w:sz w:val="36"/>
          <w:szCs w:val="36"/>
        </w:rPr>
      </w:pPr>
    </w:p>
    <w:p w14:paraId="2351BA61" w14:textId="65C04E07" w:rsidR="000E78D7" w:rsidRDefault="000E78D7" w:rsidP="00204FBC">
      <w:pPr>
        <w:rPr>
          <w:rFonts w:ascii="Calibri" w:hAnsi="Calibri" w:cs="Calibri"/>
          <w:sz w:val="36"/>
          <w:szCs w:val="36"/>
        </w:rPr>
      </w:pPr>
      <w:r w:rsidRPr="00C21EB8">
        <w:rPr>
          <w:rFonts w:ascii="Calibri" w:hAnsi="Calibri" w:cs="Calibri"/>
          <w:sz w:val="36"/>
          <w:szCs w:val="36"/>
          <w:highlight w:val="lightGray"/>
        </w:rPr>
        <w:t xml:space="preserve">Paul is </w:t>
      </w:r>
      <w:r w:rsidR="0075373B" w:rsidRPr="00C21EB8">
        <w:rPr>
          <w:rFonts w:ascii="Calibri" w:hAnsi="Calibri" w:cs="Calibri"/>
          <w:sz w:val="36"/>
          <w:szCs w:val="36"/>
          <w:highlight w:val="lightGray"/>
        </w:rPr>
        <w:t xml:space="preserve">clearly </w:t>
      </w:r>
      <w:r w:rsidRPr="00C21EB8">
        <w:rPr>
          <w:rFonts w:ascii="Calibri" w:hAnsi="Calibri" w:cs="Calibri"/>
          <w:sz w:val="36"/>
          <w:szCs w:val="36"/>
          <w:highlight w:val="lightGray"/>
        </w:rPr>
        <w:t xml:space="preserve">commending the Ephesians believers for their </w:t>
      </w:r>
      <w:r w:rsidR="00362077" w:rsidRPr="00C21EB8">
        <w:rPr>
          <w:rFonts w:ascii="Calibri" w:hAnsi="Calibri" w:cs="Calibri"/>
          <w:sz w:val="36"/>
          <w:szCs w:val="36"/>
          <w:highlight w:val="lightGray"/>
        </w:rPr>
        <w:t>genuine</w:t>
      </w:r>
      <w:r w:rsidRPr="00C21EB8">
        <w:rPr>
          <w:rFonts w:ascii="Calibri" w:hAnsi="Calibri" w:cs="Calibri"/>
          <w:sz w:val="36"/>
          <w:szCs w:val="36"/>
          <w:highlight w:val="lightGray"/>
        </w:rPr>
        <w:t xml:space="preserve"> faith and their </w:t>
      </w:r>
      <w:r w:rsidR="00362077" w:rsidRPr="00C21EB8">
        <w:rPr>
          <w:rFonts w:ascii="Calibri" w:hAnsi="Calibri" w:cs="Calibri"/>
          <w:sz w:val="36"/>
          <w:szCs w:val="36"/>
          <w:highlight w:val="lightGray"/>
        </w:rPr>
        <w:t>comprehensive</w:t>
      </w:r>
      <w:r w:rsidRPr="00C21EB8">
        <w:rPr>
          <w:rFonts w:ascii="Calibri" w:hAnsi="Calibri" w:cs="Calibri"/>
          <w:sz w:val="36"/>
          <w:szCs w:val="36"/>
          <w:highlight w:val="lightGray"/>
        </w:rPr>
        <w:t xml:space="preserve"> love</w:t>
      </w:r>
    </w:p>
    <w:p w14:paraId="143EE622" w14:textId="007751A9" w:rsidR="00B74596" w:rsidRDefault="00B74596" w:rsidP="00204FBC">
      <w:pPr>
        <w:rPr>
          <w:rFonts w:ascii="Calibri" w:hAnsi="Calibri" w:cs="Calibri"/>
          <w:sz w:val="36"/>
          <w:szCs w:val="36"/>
        </w:rPr>
      </w:pPr>
      <w:r>
        <w:rPr>
          <w:rFonts w:ascii="Calibri" w:hAnsi="Calibri" w:cs="Calibri"/>
          <w:sz w:val="36"/>
          <w:szCs w:val="36"/>
        </w:rPr>
        <w:t>We should be looking for these characteristics in others</w:t>
      </w:r>
      <w:r w:rsidR="0075373B">
        <w:rPr>
          <w:rFonts w:ascii="Calibri" w:hAnsi="Calibri" w:cs="Calibri"/>
          <w:sz w:val="36"/>
          <w:szCs w:val="36"/>
        </w:rPr>
        <w:t xml:space="preserve"> and then be communicating what we see</w:t>
      </w:r>
    </w:p>
    <w:p w14:paraId="74DEE2CF" w14:textId="57222F16" w:rsidR="00B74596" w:rsidRDefault="00B74596" w:rsidP="00204FBC">
      <w:pPr>
        <w:rPr>
          <w:rFonts w:ascii="Calibri" w:hAnsi="Calibri" w:cs="Calibri"/>
          <w:sz w:val="36"/>
          <w:szCs w:val="36"/>
        </w:rPr>
      </w:pPr>
      <w:r>
        <w:rPr>
          <w:rFonts w:ascii="Calibri" w:hAnsi="Calibri" w:cs="Calibri"/>
          <w:sz w:val="36"/>
          <w:szCs w:val="36"/>
        </w:rPr>
        <w:t>He did this with the believers at Thessalonica</w:t>
      </w:r>
    </w:p>
    <w:p w14:paraId="5575305D" w14:textId="2C0F8E83" w:rsidR="00B74596" w:rsidRPr="00F8399B" w:rsidRDefault="00B74596" w:rsidP="00204FBC">
      <w:pPr>
        <w:rPr>
          <w:rFonts w:ascii="Calibri" w:hAnsi="Calibri" w:cs="Calibri"/>
          <w:sz w:val="36"/>
          <w:szCs w:val="36"/>
        </w:rPr>
      </w:pPr>
      <w:r w:rsidRPr="0075373B">
        <w:rPr>
          <w:rFonts w:ascii="Calibri" w:hAnsi="Calibri" w:cs="Calibri"/>
          <w:sz w:val="36"/>
          <w:szCs w:val="36"/>
          <w:u w:val="single"/>
        </w:rPr>
        <w:t>1 Thessalonians 1:2-3</w:t>
      </w:r>
      <w:r>
        <w:rPr>
          <w:rFonts w:ascii="Calibri" w:hAnsi="Calibri" w:cs="Calibri"/>
          <w:sz w:val="36"/>
          <w:szCs w:val="36"/>
        </w:rPr>
        <w:t xml:space="preserve">: </w:t>
      </w:r>
      <w:r w:rsidR="00F8399B">
        <w:rPr>
          <w:rFonts w:ascii="Calibri" w:hAnsi="Calibri" w:cs="Calibri"/>
          <w:sz w:val="36"/>
          <w:szCs w:val="36"/>
        </w:rPr>
        <w:t>“</w:t>
      </w:r>
      <w:r w:rsidR="00F8399B" w:rsidRPr="00F8399B">
        <w:rPr>
          <w:rStyle w:val="text"/>
          <w:rFonts w:ascii="Calibri" w:hAnsi="Calibri" w:cs="Calibri"/>
          <w:color w:val="000000"/>
          <w:sz w:val="36"/>
          <w:szCs w:val="36"/>
          <w:shd w:val="clear" w:color="auto" w:fill="FFFFFF"/>
        </w:rPr>
        <w:t>We give thanks to God always for you all, making mention of you in our prayers, </w:t>
      </w:r>
      <w:r w:rsidR="00F8399B" w:rsidRPr="00F8399B">
        <w:rPr>
          <w:rStyle w:val="text"/>
          <w:rFonts w:ascii="Calibri" w:hAnsi="Calibri" w:cs="Calibri"/>
          <w:b/>
          <w:bCs/>
          <w:color w:val="000000"/>
          <w:sz w:val="36"/>
          <w:szCs w:val="36"/>
          <w:shd w:val="clear" w:color="auto" w:fill="FFFFFF"/>
          <w:vertAlign w:val="superscript"/>
        </w:rPr>
        <w:t>3 </w:t>
      </w:r>
      <w:r w:rsidR="00F8399B" w:rsidRPr="00F8399B">
        <w:rPr>
          <w:rStyle w:val="text"/>
          <w:rFonts w:ascii="Calibri" w:hAnsi="Calibri" w:cs="Calibri"/>
          <w:color w:val="000000"/>
          <w:sz w:val="36"/>
          <w:szCs w:val="36"/>
          <w:shd w:val="clear" w:color="auto" w:fill="FFFFFF"/>
        </w:rPr>
        <w:t>remembering without ceasing your work of faith, labor of love, and patience of hope in our Lord Jesus Christ in the sight of our God and Father.”</w:t>
      </w:r>
    </w:p>
    <w:p w14:paraId="2807D5EC" w14:textId="532ED8E1" w:rsidR="000E78D7" w:rsidRDefault="0075373B" w:rsidP="00204FBC">
      <w:pPr>
        <w:rPr>
          <w:rFonts w:ascii="Calibri" w:hAnsi="Calibri" w:cs="Calibri"/>
          <w:sz w:val="36"/>
          <w:szCs w:val="36"/>
        </w:rPr>
      </w:pPr>
      <w:r>
        <w:rPr>
          <w:rFonts w:ascii="Calibri" w:hAnsi="Calibri" w:cs="Calibri"/>
          <w:sz w:val="36"/>
          <w:szCs w:val="36"/>
        </w:rPr>
        <w:t>Back in our text, Paul is</w:t>
      </w:r>
      <w:r w:rsidR="00362077">
        <w:rPr>
          <w:rFonts w:ascii="Calibri" w:hAnsi="Calibri" w:cs="Calibri"/>
          <w:sz w:val="36"/>
          <w:szCs w:val="36"/>
        </w:rPr>
        <w:t xml:space="preserve"> so encouraged by </w:t>
      </w:r>
      <w:r>
        <w:rPr>
          <w:rFonts w:ascii="Calibri" w:hAnsi="Calibri" w:cs="Calibri"/>
          <w:sz w:val="36"/>
          <w:szCs w:val="36"/>
        </w:rPr>
        <w:t>their evident faith and love that</w:t>
      </w:r>
      <w:r w:rsidR="00362077">
        <w:rPr>
          <w:rFonts w:ascii="Calibri" w:hAnsi="Calibri" w:cs="Calibri"/>
          <w:sz w:val="36"/>
          <w:szCs w:val="36"/>
        </w:rPr>
        <w:t xml:space="preserve"> he can’t stop praying and thanking God for th</w:t>
      </w:r>
      <w:r>
        <w:rPr>
          <w:rFonts w:ascii="Calibri" w:hAnsi="Calibri" w:cs="Calibri"/>
          <w:sz w:val="36"/>
          <w:szCs w:val="36"/>
        </w:rPr>
        <w:t>em</w:t>
      </w:r>
      <w:r w:rsidR="00362077">
        <w:rPr>
          <w:rFonts w:ascii="Calibri" w:hAnsi="Calibri" w:cs="Calibri"/>
          <w:sz w:val="36"/>
          <w:szCs w:val="36"/>
        </w:rPr>
        <w:t xml:space="preserve"> </w:t>
      </w:r>
    </w:p>
    <w:p w14:paraId="72549E9D" w14:textId="6626EBCE" w:rsidR="0075373B" w:rsidRDefault="0075373B" w:rsidP="00204FBC">
      <w:pPr>
        <w:rPr>
          <w:rFonts w:ascii="Calibri" w:hAnsi="Calibri" w:cs="Calibri"/>
          <w:sz w:val="36"/>
          <w:szCs w:val="36"/>
        </w:rPr>
      </w:pPr>
      <w:r>
        <w:rPr>
          <w:rFonts w:ascii="Calibri" w:hAnsi="Calibri" w:cs="Calibri"/>
          <w:sz w:val="36"/>
          <w:szCs w:val="36"/>
        </w:rPr>
        <w:lastRenderedPageBreak/>
        <w:t xml:space="preserve">                                                                                                                2</w:t>
      </w:r>
    </w:p>
    <w:p w14:paraId="0E810624" w14:textId="0972567A" w:rsidR="00362077" w:rsidRDefault="00362077" w:rsidP="00204FBC">
      <w:pPr>
        <w:rPr>
          <w:rFonts w:ascii="Calibri" w:hAnsi="Calibri" w:cs="Calibri"/>
          <w:sz w:val="36"/>
          <w:szCs w:val="36"/>
        </w:rPr>
      </w:pPr>
      <w:r>
        <w:rPr>
          <w:rFonts w:ascii="Calibri" w:hAnsi="Calibri" w:cs="Calibri"/>
          <w:sz w:val="36"/>
          <w:szCs w:val="36"/>
        </w:rPr>
        <w:t>How often does this</w:t>
      </w:r>
      <w:r w:rsidR="0075373B">
        <w:rPr>
          <w:rFonts w:ascii="Calibri" w:hAnsi="Calibri" w:cs="Calibri"/>
          <w:sz w:val="36"/>
          <w:szCs w:val="36"/>
        </w:rPr>
        <w:t xml:space="preserve"> same kind of response</w:t>
      </w:r>
      <w:r>
        <w:rPr>
          <w:rFonts w:ascii="Calibri" w:hAnsi="Calibri" w:cs="Calibri"/>
          <w:sz w:val="36"/>
          <w:szCs w:val="36"/>
        </w:rPr>
        <w:t xml:space="preserve"> characterize our lives?</w:t>
      </w:r>
    </w:p>
    <w:p w14:paraId="408B55E9" w14:textId="3935775A" w:rsidR="00362077" w:rsidRDefault="00362077" w:rsidP="00204FBC">
      <w:pPr>
        <w:rPr>
          <w:rFonts w:ascii="Calibri" w:hAnsi="Calibri" w:cs="Calibri"/>
          <w:sz w:val="36"/>
          <w:szCs w:val="36"/>
        </w:rPr>
      </w:pPr>
      <w:r>
        <w:rPr>
          <w:rFonts w:ascii="Calibri" w:hAnsi="Calibri" w:cs="Calibri"/>
          <w:sz w:val="36"/>
          <w:szCs w:val="36"/>
        </w:rPr>
        <w:t xml:space="preserve">He’s longing for these Ephesians to grow </w:t>
      </w:r>
      <w:r w:rsidR="00D9746B">
        <w:rPr>
          <w:rFonts w:ascii="Calibri" w:hAnsi="Calibri" w:cs="Calibri"/>
          <w:sz w:val="36"/>
          <w:szCs w:val="36"/>
        </w:rPr>
        <w:t xml:space="preserve">much </w:t>
      </w:r>
      <w:r w:rsidR="00F8399B">
        <w:rPr>
          <w:rFonts w:ascii="Calibri" w:hAnsi="Calibri" w:cs="Calibri"/>
          <w:sz w:val="36"/>
          <w:szCs w:val="36"/>
        </w:rPr>
        <w:t xml:space="preserve">stronger </w:t>
      </w:r>
      <w:r>
        <w:rPr>
          <w:rFonts w:ascii="Calibri" w:hAnsi="Calibri" w:cs="Calibri"/>
          <w:sz w:val="36"/>
          <w:szCs w:val="36"/>
        </w:rPr>
        <w:t xml:space="preserve">spiritually and become </w:t>
      </w:r>
      <w:r w:rsidR="00D9746B">
        <w:rPr>
          <w:rFonts w:ascii="Calibri" w:hAnsi="Calibri" w:cs="Calibri"/>
          <w:sz w:val="36"/>
          <w:szCs w:val="36"/>
        </w:rPr>
        <w:t xml:space="preserve">increasingly </w:t>
      </w:r>
      <w:r>
        <w:rPr>
          <w:rFonts w:ascii="Calibri" w:hAnsi="Calibri" w:cs="Calibri"/>
          <w:sz w:val="36"/>
          <w:szCs w:val="36"/>
        </w:rPr>
        <w:t>more effective in their witness and service for Christ</w:t>
      </w:r>
    </w:p>
    <w:p w14:paraId="02623941" w14:textId="0D3B2E2F" w:rsidR="00D9746B" w:rsidRDefault="00D9746B" w:rsidP="00204FBC">
      <w:pPr>
        <w:rPr>
          <w:rFonts w:ascii="Calibri" w:hAnsi="Calibri" w:cs="Calibri"/>
          <w:sz w:val="36"/>
          <w:szCs w:val="36"/>
        </w:rPr>
      </w:pPr>
    </w:p>
    <w:p w14:paraId="0839759F" w14:textId="77777777" w:rsidR="00777493" w:rsidRDefault="00D9746B" w:rsidP="00204FBC">
      <w:pPr>
        <w:rPr>
          <w:rFonts w:ascii="Calibri" w:hAnsi="Calibri" w:cs="Calibri"/>
          <w:sz w:val="36"/>
          <w:szCs w:val="36"/>
        </w:rPr>
      </w:pPr>
      <w:r w:rsidRPr="00773C24">
        <w:rPr>
          <w:rFonts w:ascii="Calibri" w:hAnsi="Calibri" w:cs="Calibri"/>
          <w:sz w:val="36"/>
          <w:szCs w:val="36"/>
          <w:highlight w:val="lightGray"/>
        </w:rPr>
        <w:t>Another example of someone with this same earnestness was Epaphras</w:t>
      </w:r>
    </w:p>
    <w:p w14:paraId="5EFECF46" w14:textId="68B686AF" w:rsidR="00D9746B" w:rsidRDefault="00777493" w:rsidP="00204FBC">
      <w:pPr>
        <w:rPr>
          <w:rFonts w:ascii="Calibri" w:hAnsi="Calibri" w:cs="Calibri"/>
          <w:sz w:val="36"/>
          <w:szCs w:val="36"/>
        </w:rPr>
      </w:pPr>
      <w:r>
        <w:rPr>
          <w:rFonts w:ascii="Calibri" w:hAnsi="Calibri" w:cs="Calibri"/>
          <w:sz w:val="36"/>
          <w:szCs w:val="36"/>
        </w:rPr>
        <w:t xml:space="preserve">Listen to what </w:t>
      </w:r>
      <w:r w:rsidR="00921617">
        <w:rPr>
          <w:rFonts w:ascii="Calibri" w:hAnsi="Calibri" w:cs="Calibri"/>
          <w:sz w:val="36"/>
          <w:szCs w:val="36"/>
        </w:rPr>
        <w:t>Paul wrote</w:t>
      </w:r>
      <w:r>
        <w:rPr>
          <w:rFonts w:ascii="Calibri" w:hAnsi="Calibri" w:cs="Calibri"/>
          <w:sz w:val="36"/>
          <w:szCs w:val="36"/>
        </w:rPr>
        <w:t xml:space="preserve"> about him</w:t>
      </w:r>
      <w:r w:rsidR="00921617">
        <w:rPr>
          <w:rFonts w:ascii="Calibri" w:hAnsi="Calibri" w:cs="Calibri"/>
          <w:sz w:val="36"/>
          <w:szCs w:val="36"/>
        </w:rPr>
        <w:t xml:space="preserve"> in </w:t>
      </w:r>
      <w:r w:rsidR="00D9746B" w:rsidRPr="00921617">
        <w:rPr>
          <w:rFonts w:ascii="Calibri" w:hAnsi="Calibri" w:cs="Calibri"/>
          <w:sz w:val="36"/>
          <w:szCs w:val="36"/>
          <w:u w:val="single"/>
        </w:rPr>
        <w:t>Colossians 4:12-13</w:t>
      </w:r>
      <w:r w:rsidR="00921617">
        <w:rPr>
          <w:rFonts w:ascii="Calibri" w:hAnsi="Calibri" w:cs="Calibri"/>
          <w:sz w:val="36"/>
          <w:szCs w:val="36"/>
        </w:rPr>
        <w:t xml:space="preserve">                             </w:t>
      </w:r>
      <w:r w:rsidR="00D9746B">
        <w:rPr>
          <w:rFonts w:ascii="Calibri" w:hAnsi="Calibri" w:cs="Calibri"/>
          <w:sz w:val="36"/>
          <w:szCs w:val="36"/>
        </w:rPr>
        <w:t xml:space="preserve"> “Epaphras, who is one of you, a bondservant of Christ, greets you, always laboring fervently for you in prayers, that you may stand perfect and complete in all the will of God.  For I </w:t>
      </w:r>
      <w:proofErr w:type="spellStart"/>
      <w:r w:rsidR="00D9746B">
        <w:rPr>
          <w:rFonts w:ascii="Calibri" w:hAnsi="Calibri" w:cs="Calibri"/>
          <w:sz w:val="36"/>
          <w:szCs w:val="36"/>
        </w:rPr>
        <w:t>bear</w:t>
      </w:r>
      <w:proofErr w:type="spellEnd"/>
      <w:r w:rsidR="00D9746B">
        <w:rPr>
          <w:rFonts w:ascii="Calibri" w:hAnsi="Calibri" w:cs="Calibri"/>
          <w:sz w:val="36"/>
          <w:szCs w:val="36"/>
        </w:rPr>
        <w:t xml:space="preserve"> him witness that he has a great zeal for you, and those who are in Laodicea, and those in Hierapolis.”</w:t>
      </w:r>
    </w:p>
    <w:p w14:paraId="4FED73B7" w14:textId="637D1170" w:rsidR="00D9746B" w:rsidRDefault="00D9746B" w:rsidP="00204FBC">
      <w:pPr>
        <w:rPr>
          <w:rFonts w:ascii="Calibri" w:hAnsi="Calibri" w:cs="Calibri"/>
          <w:sz w:val="36"/>
          <w:szCs w:val="36"/>
        </w:rPr>
      </w:pPr>
    </w:p>
    <w:p w14:paraId="748C9ADD" w14:textId="7289586A" w:rsidR="00362077" w:rsidRDefault="00921617" w:rsidP="00204FBC">
      <w:pPr>
        <w:rPr>
          <w:rFonts w:ascii="Calibri" w:hAnsi="Calibri" w:cs="Calibri"/>
          <w:sz w:val="36"/>
          <w:szCs w:val="36"/>
        </w:rPr>
      </w:pPr>
      <w:r w:rsidRPr="00AC1391">
        <w:rPr>
          <w:rFonts w:ascii="Calibri" w:hAnsi="Calibri" w:cs="Calibri"/>
          <w:sz w:val="36"/>
          <w:szCs w:val="36"/>
          <w:highlight w:val="lightGray"/>
        </w:rPr>
        <w:t xml:space="preserve">Notice </w:t>
      </w:r>
      <w:r w:rsidR="00777493" w:rsidRPr="00AC1391">
        <w:rPr>
          <w:rFonts w:ascii="Calibri" w:hAnsi="Calibri" w:cs="Calibri"/>
          <w:sz w:val="36"/>
          <w:szCs w:val="36"/>
          <w:highlight w:val="lightGray"/>
        </w:rPr>
        <w:t xml:space="preserve">next </w:t>
      </w:r>
      <w:r w:rsidRPr="00AC1391">
        <w:rPr>
          <w:rFonts w:ascii="Calibri" w:hAnsi="Calibri" w:cs="Calibri"/>
          <w:sz w:val="36"/>
          <w:szCs w:val="36"/>
          <w:highlight w:val="lightGray"/>
        </w:rPr>
        <w:t>how Paul prayed for the</w:t>
      </w:r>
      <w:r w:rsidR="00777493" w:rsidRPr="00AC1391">
        <w:rPr>
          <w:rFonts w:ascii="Calibri" w:hAnsi="Calibri" w:cs="Calibri"/>
          <w:sz w:val="36"/>
          <w:szCs w:val="36"/>
          <w:highlight w:val="lightGray"/>
        </w:rPr>
        <w:t>se</w:t>
      </w:r>
      <w:r w:rsidRPr="00AC1391">
        <w:rPr>
          <w:rFonts w:ascii="Calibri" w:hAnsi="Calibri" w:cs="Calibri"/>
          <w:sz w:val="36"/>
          <w:szCs w:val="36"/>
          <w:highlight w:val="lightGray"/>
        </w:rPr>
        <w:t xml:space="preserve"> Ephesian believers</w:t>
      </w:r>
    </w:p>
    <w:p w14:paraId="17B29A27" w14:textId="61F4CD6D" w:rsidR="00921617" w:rsidRDefault="00572DD3" w:rsidP="00204FBC">
      <w:pPr>
        <w:rPr>
          <w:rFonts w:ascii="Calibri" w:hAnsi="Calibri" w:cs="Calibri"/>
          <w:sz w:val="36"/>
          <w:szCs w:val="36"/>
        </w:rPr>
      </w:pPr>
      <w:r>
        <w:rPr>
          <w:rFonts w:ascii="Calibri" w:hAnsi="Calibri" w:cs="Calibri"/>
          <w:sz w:val="36"/>
          <w:szCs w:val="36"/>
        </w:rPr>
        <w:t>His prayer</w:t>
      </w:r>
      <w:r w:rsidR="00921617">
        <w:rPr>
          <w:rFonts w:ascii="Calibri" w:hAnsi="Calibri" w:cs="Calibri"/>
          <w:sz w:val="36"/>
          <w:szCs w:val="36"/>
        </w:rPr>
        <w:t xml:space="preserve"> was centred around the spiritual </w:t>
      </w:r>
      <w:r w:rsidR="00AC1391">
        <w:rPr>
          <w:rFonts w:ascii="Calibri" w:hAnsi="Calibri" w:cs="Calibri"/>
          <w:sz w:val="36"/>
          <w:szCs w:val="36"/>
        </w:rPr>
        <w:t>realm</w:t>
      </w:r>
      <w:r w:rsidR="00921617">
        <w:rPr>
          <w:rFonts w:ascii="Calibri" w:hAnsi="Calibri" w:cs="Calibri"/>
          <w:sz w:val="36"/>
          <w:szCs w:val="36"/>
        </w:rPr>
        <w:t xml:space="preserve"> of their </w:t>
      </w:r>
      <w:r w:rsidR="00777493">
        <w:rPr>
          <w:rFonts w:ascii="Calibri" w:hAnsi="Calibri" w:cs="Calibri"/>
          <w:sz w:val="36"/>
          <w:szCs w:val="36"/>
        </w:rPr>
        <w:t xml:space="preserve">Christian </w:t>
      </w:r>
      <w:r w:rsidR="00A53C98">
        <w:rPr>
          <w:rFonts w:ascii="Calibri" w:hAnsi="Calibri" w:cs="Calibri"/>
          <w:sz w:val="36"/>
          <w:szCs w:val="36"/>
        </w:rPr>
        <w:t>practice</w:t>
      </w:r>
    </w:p>
    <w:p w14:paraId="637CB085" w14:textId="6DE6171E" w:rsidR="00921617" w:rsidRDefault="00921617" w:rsidP="00204FBC">
      <w:pPr>
        <w:rPr>
          <w:rFonts w:ascii="Calibri" w:hAnsi="Calibri" w:cs="Calibri"/>
          <w:sz w:val="36"/>
          <w:szCs w:val="36"/>
        </w:rPr>
      </w:pPr>
      <w:r>
        <w:rPr>
          <w:rFonts w:ascii="Calibri" w:hAnsi="Calibri" w:cs="Calibri"/>
          <w:sz w:val="36"/>
          <w:szCs w:val="36"/>
        </w:rPr>
        <w:t>There's nothing wrong with praying for one another’s physical needs but have you noticed how this seems to commonly take precedence over spiritual needs?</w:t>
      </w:r>
    </w:p>
    <w:p w14:paraId="2F11C738" w14:textId="4BCA3385" w:rsidR="00921617" w:rsidRDefault="00921617" w:rsidP="00204FBC">
      <w:pPr>
        <w:rPr>
          <w:rFonts w:ascii="Calibri" w:hAnsi="Calibri" w:cs="Calibri"/>
          <w:sz w:val="36"/>
          <w:szCs w:val="36"/>
        </w:rPr>
      </w:pPr>
      <w:r>
        <w:rPr>
          <w:rFonts w:ascii="Calibri" w:hAnsi="Calibri" w:cs="Calibri"/>
          <w:sz w:val="36"/>
          <w:szCs w:val="36"/>
        </w:rPr>
        <w:t>We pray for healing, for employment, for material blessing</w:t>
      </w:r>
    </w:p>
    <w:p w14:paraId="3354BEC4" w14:textId="4CF7A3BB" w:rsidR="00777493" w:rsidRDefault="00777493" w:rsidP="00204FBC">
      <w:pPr>
        <w:rPr>
          <w:rFonts w:ascii="Calibri" w:hAnsi="Calibri" w:cs="Calibri"/>
          <w:sz w:val="36"/>
          <w:szCs w:val="36"/>
        </w:rPr>
      </w:pPr>
      <w:r>
        <w:rPr>
          <w:rFonts w:ascii="Calibri" w:hAnsi="Calibri" w:cs="Calibri"/>
          <w:sz w:val="36"/>
          <w:szCs w:val="36"/>
        </w:rPr>
        <w:lastRenderedPageBreak/>
        <w:t xml:space="preserve">                                                                                                                3</w:t>
      </w:r>
    </w:p>
    <w:p w14:paraId="272741D2" w14:textId="3E3FDED7" w:rsidR="00921617" w:rsidRDefault="00921617" w:rsidP="00204FBC">
      <w:pPr>
        <w:rPr>
          <w:rFonts w:ascii="Calibri" w:hAnsi="Calibri" w:cs="Calibri"/>
          <w:sz w:val="36"/>
          <w:szCs w:val="36"/>
        </w:rPr>
      </w:pPr>
      <w:r>
        <w:rPr>
          <w:rFonts w:ascii="Calibri" w:hAnsi="Calibri" w:cs="Calibri"/>
          <w:sz w:val="36"/>
          <w:szCs w:val="36"/>
        </w:rPr>
        <w:t>But how frequently do we prioritize praying for someone else’s spiritual life?</w:t>
      </w:r>
    </w:p>
    <w:p w14:paraId="7BF2BA15" w14:textId="5ACA2D93" w:rsidR="00921617" w:rsidRDefault="006A2608" w:rsidP="00204FBC">
      <w:pPr>
        <w:rPr>
          <w:rFonts w:ascii="Calibri" w:hAnsi="Calibri" w:cs="Calibri"/>
          <w:sz w:val="36"/>
          <w:szCs w:val="36"/>
        </w:rPr>
      </w:pPr>
      <w:r>
        <w:rPr>
          <w:rFonts w:ascii="Calibri" w:hAnsi="Calibri" w:cs="Calibri"/>
          <w:sz w:val="36"/>
          <w:szCs w:val="36"/>
        </w:rPr>
        <w:t>How often do we pray for another believer to be godly, not just healthy?</w:t>
      </w:r>
    </w:p>
    <w:p w14:paraId="194344A9" w14:textId="52E1CB5A" w:rsidR="006A2608" w:rsidRDefault="006A2608" w:rsidP="00204FBC">
      <w:pPr>
        <w:rPr>
          <w:rFonts w:ascii="Calibri" w:hAnsi="Calibri" w:cs="Calibri"/>
          <w:sz w:val="36"/>
          <w:szCs w:val="36"/>
        </w:rPr>
      </w:pPr>
      <w:r w:rsidRPr="006A2608">
        <w:rPr>
          <w:rFonts w:ascii="Calibri" w:hAnsi="Calibri" w:cs="Calibri"/>
          <w:sz w:val="36"/>
          <w:szCs w:val="36"/>
          <w:u w:val="single"/>
        </w:rPr>
        <w:t>1 Timothy 4:8</w:t>
      </w:r>
      <w:r>
        <w:rPr>
          <w:rFonts w:ascii="Calibri" w:hAnsi="Calibri" w:cs="Calibri"/>
          <w:sz w:val="36"/>
          <w:szCs w:val="36"/>
        </w:rPr>
        <w:t>: “For bodily exercise profits a little, but godliness is profitable for all things, having promise of the life that now is and of that which is to come.”</w:t>
      </w:r>
    </w:p>
    <w:p w14:paraId="1E087644" w14:textId="45ADD177" w:rsidR="006A2608" w:rsidRDefault="006A2608" w:rsidP="00204FBC">
      <w:pPr>
        <w:rPr>
          <w:rFonts w:ascii="Calibri" w:hAnsi="Calibri" w:cs="Calibri"/>
          <w:sz w:val="36"/>
          <w:szCs w:val="36"/>
        </w:rPr>
      </w:pPr>
    </w:p>
    <w:p w14:paraId="279CE811" w14:textId="05534131" w:rsidR="006A2608" w:rsidRDefault="001F64E2" w:rsidP="00204FBC">
      <w:pPr>
        <w:rPr>
          <w:rFonts w:ascii="Calibri" w:hAnsi="Calibri" w:cs="Calibri"/>
          <w:sz w:val="36"/>
          <w:szCs w:val="36"/>
        </w:rPr>
      </w:pPr>
      <w:r>
        <w:rPr>
          <w:rFonts w:ascii="Calibri" w:hAnsi="Calibri" w:cs="Calibri"/>
          <w:sz w:val="36"/>
          <w:szCs w:val="36"/>
        </w:rPr>
        <w:t xml:space="preserve">Paul prays for </w:t>
      </w:r>
      <w:r w:rsidR="00A53C98">
        <w:rPr>
          <w:rFonts w:ascii="Calibri" w:hAnsi="Calibri" w:cs="Calibri"/>
          <w:sz w:val="36"/>
          <w:szCs w:val="36"/>
        </w:rPr>
        <w:t xml:space="preserve">spiritual </w:t>
      </w:r>
      <w:r>
        <w:rPr>
          <w:rFonts w:ascii="Calibri" w:hAnsi="Calibri" w:cs="Calibri"/>
          <w:sz w:val="36"/>
          <w:szCs w:val="36"/>
        </w:rPr>
        <w:t>wisdom, revelation, enlightenment, insight, and power</w:t>
      </w:r>
    </w:p>
    <w:p w14:paraId="50F77B38" w14:textId="0CEA013D" w:rsidR="001F64E2" w:rsidRDefault="001F64E2" w:rsidP="00204FBC">
      <w:pPr>
        <w:rPr>
          <w:rFonts w:ascii="Calibri" w:hAnsi="Calibri" w:cs="Calibri"/>
          <w:sz w:val="36"/>
          <w:szCs w:val="36"/>
        </w:rPr>
      </w:pPr>
      <w:r>
        <w:rPr>
          <w:rFonts w:ascii="Calibri" w:hAnsi="Calibri" w:cs="Calibri"/>
          <w:sz w:val="36"/>
          <w:szCs w:val="36"/>
        </w:rPr>
        <w:t>We rarely pray for just these things for other Christians</w:t>
      </w:r>
    </w:p>
    <w:p w14:paraId="083E475F" w14:textId="37B55BFC" w:rsidR="001F64E2" w:rsidRDefault="0026581D" w:rsidP="00204FBC">
      <w:pPr>
        <w:rPr>
          <w:rFonts w:ascii="Calibri" w:hAnsi="Calibri" w:cs="Calibri"/>
          <w:sz w:val="36"/>
          <w:szCs w:val="36"/>
        </w:rPr>
      </w:pPr>
      <w:r>
        <w:rPr>
          <w:rFonts w:ascii="Calibri" w:hAnsi="Calibri" w:cs="Calibri"/>
          <w:sz w:val="36"/>
          <w:szCs w:val="36"/>
        </w:rPr>
        <w:t xml:space="preserve">Paul was incessant in asking God for these realities to </w:t>
      </w:r>
      <w:r w:rsidR="00802B00">
        <w:rPr>
          <w:rFonts w:ascii="Calibri" w:hAnsi="Calibri" w:cs="Calibri"/>
          <w:sz w:val="36"/>
          <w:szCs w:val="36"/>
        </w:rPr>
        <w:t xml:space="preserve">have a vital part </w:t>
      </w:r>
      <w:r>
        <w:rPr>
          <w:rFonts w:ascii="Calibri" w:hAnsi="Calibri" w:cs="Calibri"/>
          <w:sz w:val="36"/>
          <w:szCs w:val="36"/>
        </w:rPr>
        <w:t>in the Ephesian believer’s life experiences</w:t>
      </w:r>
    </w:p>
    <w:p w14:paraId="093D2F06" w14:textId="740C1ED7" w:rsidR="001F64E2" w:rsidRDefault="001F64E2" w:rsidP="00204FBC">
      <w:pPr>
        <w:rPr>
          <w:rFonts w:ascii="Calibri" w:hAnsi="Calibri" w:cs="Calibri"/>
          <w:sz w:val="36"/>
          <w:szCs w:val="36"/>
        </w:rPr>
      </w:pPr>
      <w:r>
        <w:rPr>
          <w:rFonts w:ascii="Calibri" w:hAnsi="Calibri" w:cs="Calibri"/>
          <w:sz w:val="36"/>
          <w:szCs w:val="36"/>
        </w:rPr>
        <w:t>The NIV and the ESV translate “spirit” to be the “Holy Spirit”</w:t>
      </w:r>
    </w:p>
    <w:p w14:paraId="10081372" w14:textId="253F9D20" w:rsidR="001F64E2" w:rsidRDefault="001F64E2" w:rsidP="00204FBC">
      <w:pPr>
        <w:rPr>
          <w:rFonts w:ascii="Calibri" w:hAnsi="Calibri" w:cs="Calibri"/>
          <w:sz w:val="36"/>
          <w:szCs w:val="36"/>
        </w:rPr>
      </w:pPr>
      <w:r>
        <w:rPr>
          <w:rFonts w:ascii="Calibri" w:hAnsi="Calibri" w:cs="Calibri"/>
          <w:sz w:val="36"/>
          <w:szCs w:val="36"/>
        </w:rPr>
        <w:t>As such, this verse has a</w:t>
      </w:r>
      <w:r w:rsidR="0026581D">
        <w:rPr>
          <w:rFonts w:ascii="Calibri" w:hAnsi="Calibri" w:cs="Calibri"/>
          <w:sz w:val="36"/>
          <w:szCs w:val="36"/>
        </w:rPr>
        <w:t>n inherent</w:t>
      </w:r>
      <w:r w:rsidR="00572DD3">
        <w:rPr>
          <w:rFonts w:ascii="Calibri" w:hAnsi="Calibri" w:cs="Calibri"/>
          <w:sz w:val="36"/>
          <w:szCs w:val="36"/>
        </w:rPr>
        <w:t>,</w:t>
      </w:r>
      <w:r>
        <w:rPr>
          <w:rFonts w:ascii="Calibri" w:hAnsi="Calibri" w:cs="Calibri"/>
          <w:sz w:val="36"/>
          <w:szCs w:val="36"/>
        </w:rPr>
        <w:t xml:space="preserve"> trinitarian </w:t>
      </w:r>
      <w:r w:rsidR="0026581D">
        <w:rPr>
          <w:rFonts w:ascii="Calibri" w:hAnsi="Calibri" w:cs="Calibri"/>
          <w:sz w:val="36"/>
          <w:szCs w:val="36"/>
        </w:rPr>
        <w:t xml:space="preserve">foundation </w:t>
      </w:r>
    </w:p>
    <w:p w14:paraId="3FF66723" w14:textId="57DF28D5" w:rsidR="006A2608" w:rsidRDefault="00802B00" w:rsidP="00204FBC">
      <w:pPr>
        <w:rPr>
          <w:rFonts w:ascii="Calibri" w:hAnsi="Calibri" w:cs="Calibri"/>
          <w:sz w:val="36"/>
          <w:szCs w:val="36"/>
        </w:rPr>
      </w:pPr>
      <w:r>
        <w:rPr>
          <w:rFonts w:ascii="Calibri" w:hAnsi="Calibri" w:cs="Calibri"/>
          <w:sz w:val="36"/>
          <w:szCs w:val="36"/>
        </w:rPr>
        <w:t>Our triune God can grant all of these significant things to believers on a daily basis</w:t>
      </w:r>
    </w:p>
    <w:p w14:paraId="272E6ABE" w14:textId="295FD32A" w:rsidR="00802B00" w:rsidRDefault="00802B00" w:rsidP="00204FBC">
      <w:pPr>
        <w:rPr>
          <w:rFonts w:ascii="Calibri" w:hAnsi="Calibri" w:cs="Calibri"/>
          <w:sz w:val="36"/>
          <w:szCs w:val="36"/>
        </w:rPr>
      </w:pPr>
      <w:r>
        <w:rPr>
          <w:rFonts w:ascii="Calibri" w:hAnsi="Calibri" w:cs="Calibri"/>
          <w:sz w:val="36"/>
          <w:szCs w:val="36"/>
        </w:rPr>
        <w:t xml:space="preserve">One of the end results will be </w:t>
      </w:r>
      <w:r w:rsidR="006A4EAD">
        <w:rPr>
          <w:rFonts w:ascii="Calibri" w:hAnsi="Calibri" w:cs="Calibri"/>
          <w:sz w:val="36"/>
          <w:szCs w:val="36"/>
        </w:rPr>
        <w:t xml:space="preserve">continual growth in one’s knowledge of God </w:t>
      </w:r>
    </w:p>
    <w:p w14:paraId="5169D1FA" w14:textId="094CA388" w:rsidR="00921617" w:rsidRDefault="0026581D" w:rsidP="00204FBC">
      <w:pPr>
        <w:rPr>
          <w:rFonts w:ascii="Calibri" w:hAnsi="Calibri" w:cs="Calibri"/>
          <w:sz w:val="36"/>
          <w:szCs w:val="36"/>
        </w:rPr>
      </w:pPr>
      <w:r w:rsidRPr="00E01D27">
        <w:rPr>
          <w:rFonts w:ascii="Calibri" w:hAnsi="Calibri" w:cs="Calibri"/>
          <w:sz w:val="36"/>
          <w:szCs w:val="36"/>
          <w:highlight w:val="lightGray"/>
        </w:rPr>
        <w:t>What can be more amazing than to have a greater knowledge of God</w:t>
      </w:r>
      <w:r w:rsidR="00F93A6E" w:rsidRPr="00E01D27">
        <w:rPr>
          <w:rFonts w:ascii="Calibri" w:hAnsi="Calibri" w:cs="Calibri"/>
          <w:sz w:val="36"/>
          <w:szCs w:val="36"/>
          <w:highlight w:val="lightGray"/>
        </w:rPr>
        <w:t>?</w:t>
      </w:r>
    </w:p>
    <w:p w14:paraId="5C2A4EE1" w14:textId="5E20E999" w:rsidR="00F93A6E" w:rsidRDefault="00F93A6E" w:rsidP="00204FBC">
      <w:pPr>
        <w:rPr>
          <w:rFonts w:ascii="Calibri" w:hAnsi="Calibri" w:cs="Calibri"/>
          <w:sz w:val="36"/>
          <w:szCs w:val="36"/>
        </w:rPr>
      </w:pPr>
    </w:p>
    <w:p w14:paraId="6C259F30" w14:textId="4A57162C" w:rsidR="006A4EAD" w:rsidRDefault="006A4EAD" w:rsidP="00204FBC">
      <w:pPr>
        <w:rPr>
          <w:rFonts w:ascii="Calibri" w:hAnsi="Calibri" w:cs="Calibri"/>
          <w:sz w:val="36"/>
          <w:szCs w:val="36"/>
        </w:rPr>
      </w:pPr>
      <w:r>
        <w:rPr>
          <w:rFonts w:ascii="Calibri" w:hAnsi="Calibri" w:cs="Calibri"/>
          <w:sz w:val="36"/>
          <w:szCs w:val="36"/>
        </w:rPr>
        <w:lastRenderedPageBreak/>
        <w:t xml:space="preserve">                                                                                                                3</w:t>
      </w:r>
    </w:p>
    <w:p w14:paraId="68A097D0" w14:textId="5D3E5804" w:rsidR="006A4EAD" w:rsidRDefault="006A4EAD" w:rsidP="00204FBC">
      <w:pPr>
        <w:rPr>
          <w:rFonts w:ascii="Calibri" w:hAnsi="Calibri" w:cs="Calibri"/>
          <w:sz w:val="36"/>
          <w:szCs w:val="36"/>
        </w:rPr>
      </w:pPr>
      <w:r>
        <w:rPr>
          <w:rFonts w:ascii="Calibri" w:hAnsi="Calibri" w:cs="Calibri"/>
          <w:sz w:val="36"/>
          <w:szCs w:val="36"/>
        </w:rPr>
        <w:t xml:space="preserve">Gaining greater </w:t>
      </w:r>
      <w:r w:rsidR="00552779">
        <w:rPr>
          <w:rFonts w:ascii="Calibri" w:hAnsi="Calibri" w:cs="Calibri"/>
          <w:sz w:val="36"/>
          <w:szCs w:val="36"/>
        </w:rPr>
        <w:t xml:space="preserve">earthly </w:t>
      </w:r>
      <w:r>
        <w:rPr>
          <w:rFonts w:ascii="Calibri" w:hAnsi="Calibri" w:cs="Calibri"/>
          <w:sz w:val="36"/>
          <w:szCs w:val="36"/>
        </w:rPr>
        <w:t xml:space="preserve">knowledge is </w:t>
      </w:r>
      <w:r w:rsidR="00552779">
        <w:rPr>
          <w:rFonts w:ascii="Calibri" w:hAnsi="Calibri" w:cs="Calibri"/>
          <w:sz w:val="36"/>
          <w:szCs w:val="36"/>
        </w:rPr>
        <w:t>truly</w:t>
      </w:r>
      <w:r>
        <w:rPr>
          <w:rFonts w:ascii="Calibri" w:hAnsi="Calibri" w:cs="Calibri"/>
          <w:sz w:val="36"/>
          <w:szCs w:val="36"/>
        </w:rPr>
        <w:t xml:space="preserve"> one of humanity’s highest pursuits</w:t>
      </w:r>
    </w:p>
    <w:p w14:paraId="6F126FFE" w14:textId="1BAFBAEE" w:rsidR="006A4EAD" w:rsidRDefault="006A4EAD" w:rsidP="00204FBC">
      <w:pPr>
        <w:rPr>
          <w:rFonts w:ascii="Calibri" w:hAnsi="Calibri" w:cs="Calibri"/>
          <w:sz w:val="36"/>
          <w:szCs w:val="36"/>
        </w:rPr>
      </w:pPr>
      <w:r>
        <w:rPr>
          <w:rFonts w:ascii="Calibri" w:hAnsi="Calibri" w:cs="Calibri"/>
          <w:sz w:val="36"/>
          <w:szCs w:val="36"/>
        </w:rPr>
        <w:t>Education is prioritized from an early age</w:t>
      </w:r>
    </w:p>
    <w:p w14:paraId="3FA2F602" w14:textId="38694B8F" w:rsidR="006A4EAD" w:rsidRDefault="006A4EAD" w:rsidP="00204FBC">
      <w:pPr>
        <w:rPr>
          <w:rFonts w:ascii="Calibri" w:hAnsi="Calibri" w:cs="Calibri"/>
          <w:sz w:val="36"/>
          <w:szCs w:val="36"/>
        </w:rPr>
      </w:pPr>
      <w:r>
        <w:rPr>
          <w:rFonts w:ascii="Calibri" w:hAnsi="Calibri" w:cs="Calibri"/>
          <w:sz w:val="36"/>
          <w:szCs w:val="36"/>
        </w:rPr>
        <w:t xml:space="preserve">Beyond scholastic studies, people have many interests in which they seek </w:t>
      </w:r>
      <w:r w:rsidR="003F3B6A">
        <w:rPr>
          <w:rFonts w:ascii="Calibri" w:hAnsi="Calibri" w:cs="Calibri"/>
          <w:sz w:val="36"/>
          <w:szCs w:val="36"/>
        </w:rPr>
        <w:t>more knowledge</w:t>
      </w:r>
    </w:p>
    <w:p w14:paraId="2FAE86F2" w14:textId="09FA767F" w:rsidR="00F93A6E" w:rsidRDefault="00F93A6E" w:rsidP="00204FBC">
      <w:pPr>
        <w:rPr>
          <w:rFonts w:ascii="Calibri" w:hAnsi="Calibri" w:cs="Calibri"/>
          <w:sz w:val="36"/>
          <w:szCs w:val="36"/>
        </w:rPr>
      </w:pPr>
      <w:r w:rsidRPr="00E01D27">
        <w:rPr>
          <w:rFonts w:ascii="Calibri" w:hAnsi="Calibri" w:cs="Calibri"/>
          <w:sz w:val="36"/>
          <w:szCs w:val="36"/>
          <w:highlight w:val="lightGray"/>
        </w:rPr>
        <w:t>What are some hobbies you may have an interest in?</w:t>
      </w:r>
    </w:p>
    <w:p w14:paraId="5F8995B8" w14:textId="34BA5632" w:rsidR="00F93A6E" w:rsidRDefault="00F93A6E" w:rsidP="00204FBC">
      <w:pPr>
        <w:rPr>
          <w:rFonts w:ascii="Calibri" w:hAnsi="Calibri" w:cs="Calibri"/>
          <w:sz w:val="36"/>
          <w:szCs w:val="36"/>
        </w:rPr>
      </w:pPr>
      <w:r>
        <w:rPr>
          <w:rFonts w:ascii="Calibri" w:hAnsi="Calibri" w:cs="Calibri"/>
          <w:sz w:val="36"/>
          <w:szCs w:val="36"/>
        </w:rPr>
        <w:t>The most popular hobbies worldwide are the following: reading, traveling, fishing, crafting, television, bird watching, collecting, music, gardening, video games</w:t>
      </w:r>
    </w:p>
    <w:p w14:paraId="09E8144E" w14:textId="789F29DA" w:rsidR="00F93A6E" w:rsidRDefault="00F93A6E" w:rsidP="00204FBC">
      <w:pPr>
        <w:rPr>
          <w:rFonts w:ascii="Calibri" w:hAnsi="Calibri" w:cs="Calibri"/>
          <w:sz w:val="36"/>
          <w:szCs w:val="36"/>
        </w:rPr>
      </w:pPr>
      <w:r>
        <w:rPr>
          <w:rFonts w:ascii="Calibri" w:hAnsi="Calibri" w:cs="Calibri"/>
          <w:sz w:val="36"/>
          <w:szCs w:val="36"/>
        </w:rPr>
        <w:t>People can go to great extents when learning a new hobby</w:t>
      </w:r>
    </w:p>
    <w:p w14:paraId="0D157760" w14:textId="0B915600" w:rsidR="00F97096" w:rsidRDefault="00F97096" w:rsidP="00204FBC">
      <w:pPr>
        <w:rPr>
          <w:rFonts w:ascii="Calibri" w:hAnsi="Calibri" w:cs="Calibri"/>
          <w:sz w:val="36"/>
          <w:szCs w:val="36"/>
        </w:rPr>
      </w:pPr>
    </w:p>
    <w:p w14:paraId="619CF359" w14:textId="55DAE039" w:rsidR="00F97096" w:rsidRDefault="00F97096" w:rsidP="00204FBC">
      <w:pPr>
        <w:rPr>
          <w:rFonts w:ascii="Calibri" w:hAnsi="Calibri" w:cs="Calibri"/>
          <w:sz w:val="36"/>
          <w:szCs w:val="36"/>
        </w:rPr>
      </w:pPr>
      <w:r>
        <w:rPr>
          <w:rFonts w:ascii="Calibri" w:hAnsi="Calibri" w:cs="Calibri"/>
          <w:sz w:val="36"/>
          <w:szCs w:val="36"/>
        </w:rPr>
        <w:t>Many of us most likely spend a good amount of time pursuing and participating in</w:t>
      </w:r>
      <w:r w:rsidR="00552779">
        <w:rPr>
          <w:rFonts w:ascii="Calibri" w:hAnsi="Calibri" w:cs="Calibri"/>
          <w:sz w:val="36"/>
          <w:szCs w:val="36"/>
        </w:rPr>
        <w:t xml:space="preserve"> some of </w:t>
      </w:r>
      <w:r>
        <w:rPr>
          <w:rFonts w:ascii="Calibri" w:hAnsi="Calibri" w:cs="Calibri"/>
          <w:sz w:val="36"/>
          <w:szCs w:val="36"/>
        </w:rPr>
        <w:t>these various activities</w:t>
      </w:r>
    </w:p>
    <w:p w14:paraId="0D7CB48C" w14:textId="68A33657" w:rsidR="00F97096" w:rsidRDefault="00F97096" w:rsidP="00204FBC">
      <w:pPr>
        <w:rPr>
          <w:rFonts w:ascii="Calibri" w:hAnsi="Calibri" w:cs="Calibri"/>
          <w:sz w:val="36"/>
          <w:szCs w:val="36"/>
        </w:rPr>
      </w:pPr>
      <w:r>
        <w:rPr>
          <w:rFonts w:ascii="Calibri" w:hAnsi="Calibri" w:cs="Calibri"/>
          <w:sz w:val="36"/>
          <w:szCs w:val="36"/>
        </w:rPr>
        <w:t>But what about increasing in the wisdom</w:t>
      </w:r>
      <w:r w:rsidR="003F3B6A">
        <w:rPr>
          <w:rFonts w:ascii="Calibri" w:hAnsi="Calibri" w:cs="Calibri"/>
          <w:sz w:val="36"/>
          <w:szCs w:val="36"/>
        </w:rPr>
        <w:t xml:space="preserve">, </w:t>
      </w:r>
      <w:r>
        <w:rPr>
          <w:rFonts w:ascii="Calibri" w:hAnsi="Calibri" w:cs="Calibri"/>
          <w:sz w:val="36"/>
          <w:szCs w:val="36"/>
        </w:rPr>
        <w:t>revelation</w:t>
      </w:r>
      <w:r w:rsidR="003F3B6A">
        <w:rPr>
          <w:rFonts w:ascii="Calibri" w:hAnsi="Calibri" w:cs="Calibri"/>
          <w:sz w:val="36"/>
          <w:szCs w:val="36"/>
        </w:rPr>
        <w:t>, and our knowledge</w:t>
      </w:r>
      <w:r>
        <w:rPr>
          <w:rFonts w:ascii="Calibri" w:hAnsi="Calibri" w:cs="Calibri"/>
          <w:sz w:val="36"/>
          <w:szCs w:val="36"/>
        </w:rPr>
        <w:t xml:space="preserve"> of who God is – His divine attributes, His eternal plan, </w:t>
      </w:r>
      <w:r w:rsidR="00296F51">
        <w:rPr>
          <w:rFonts w:ascii="Calibri" w:hAnsi="Calibri" w:cs="Calibri"/>
          <w:sz w:val="36"/>
          <w:szCs w:val="36"/>
        </w:rPr>
        <w:t>His unmatched creativity, His unparalleled promises?</w:t>
      </w:r>
    </w:p>
    <w:p w14:paraId="46B3FB7B" w14:textId="2838F7C4" w:rsidR="00296F51" w:rsidRDefault="00296F51" w:rsidP="00204FBC">
      <w:pPr>
        <w:rPr>
          <w:rFonts w:ascii="Calibri" w:hAnsi="Calibri" w:cs="Calibri"/>
          <w:sz w:val="36"/>
          <w:szCs w:val="36"/>
        </w:rPr>
      </w:pPr>
      <w:r>
        <w:rPr>
          <w:rFonts w:ascii="Calibri" w:hAnsi="Calibri" w:cs="Calibri"/>
          <w:sz w:val="36"/>
          <w:szCs w:val="36"/>
        </w:rPr>
        <w:t>Does God fascinate us?</w:t>
      </w:r>
    </w:p>
    <w:p w14:paraId="4ADD1A0F" w14:textId="2C664EA7" w:rsidR="00296F51" w:rsidRDefault="00296F51" w:rsidP="00204FBC">
      <w:pPr>
        <w:rPr>
          <w:rFonts w:ascii="Calibri" w:hAnsi="Calibri" w:cs="Calibri"/>
          <w:sz w:val="36"/>
          <w:szCs w:val="36"/>
        </w:rPr>
      </w:pPr>
      <w:r w:rsidRPr="00E732D5">
        <w:rPr>
          <w:rFonts w:ascii="Calibri" w:hAnsi="Calibri" w:cs="Calibri"/>
          <w:sz w:val="36"/>
          <w:szCs w:val="36"/>
          <w:highlight w:val="lightGray"/>
        </w:rPr>
        <w:t>This was Paul’s insatiable quest</w:t>
      </w:r>
      <w:r w:rsidR="005778E1" w:rsidRPr="00E732D5">
        <w:rPr>
          <w:rFonts w:ascii="Calibri" w:hAnsi="Calibri" w:cs="Calibri"/>
          <w:sz w:val="36"/>
          <w:szCs w:val="36"/>
          <w:highlight w:val="lightGray"/>
        </w:rPr>
        <w:t xml:space="preserve"> from his own pen in Philippians 3:7-14</w:t>
      </w:r>
    </w:p>
    <w:p w14:paraId="6BE4238C" w14:textId="0231001D" w:rsidR="005778E1" w:rsidRDefault="005778E1" w:rsidP="00204FBC">
      <w:pPr>
        <w:rPr>
          <w:rFonts w:ascii="Calibri" w:hAnsi="Calibri" w:cs="Calibri"/>
          <w:sz w:val="36"/>
          <w:szCs w:val="36"/>
        </w:rPr>
      </w:pPr>
      <w:r>
        <w:rPr>
          <w:rFonts w:ascii="Calibri" w:hAnsi="Calibri" w:cs="Calibri"/>
          <w:sz w:val="36"/>
          <w:szCs w:val="36"/>
        </w:rPr>
        <w:t>How foreign does this seem to our everyday life as to what captures our attention, consumes our thoughts and becomes our main priorities?</w:t>
      </w:r>
    </w:p>
    <w:p w14:paraId="582271BE" w14:textId="035642F7" w:rsidR="003F3B6A" w:rsidRDefault="003F3B6A" w:rsidP="00204FBC">
      <w:pPr>
        <w:rPr>
          <w:rFonts w:ascii="Calibri" w:hAnsi="Calibri" w:cs="Calibri"/>
          <w:sz w:val="36"/>
          <w:szCs w:val="36"/>
        </w:rPr>
      </w:pPr>
      <w:r>
        <w:rPr>
          <w:rFonts w:ascii="Calibri" w:hAnsi="Calibri" w:cs="Calibri"/>
          <w:sz w:val="36"/>
          <w:szCs w:val="36"/>
        </w:rPr>
        <w:lastRenderedPageBreak/>
        <w:t xml:space="preserve">                                                                                                                5</w:t>
      </w:r>
    </w:p>
    <w:p w14:paraId="2CDE129B" w14:textId="0FEB7CE1" w:rsidR="005778E1" w:rsidRDefault="005778E1" w:rsidP="00204FBC">
      <w:pPr>
        <w:rPr>
          <w:rFonts w:ascii="Calibri" w:hAnsi="Calibri" w:cs="Calibri"/>
          <w:sz w:val="36"/>
          <w:szCs w:val="36"/>
        </w:rPr>
      </w:pPr>
      <w:r>
        <w:rPr>
          <w:rFonts w:ascii="Calibri" w:hAnsi="Calibri" w:cs="Calibri"/>
          <w:sz w:val="36"/>
          <w:szCs w:val="36"/>
        </w:rPr>
        <w:t>I know we can become so spiritually minded we are no earthly good</w:t>
      </w:r>
    </w:p>
    <w:p w14:paraId="14A16FDD" w14:textId="542E5847" w:rsidR="00077321" w:rsidRDefault="003F3B6A" w:rsidP="00204FBC">
      <w:pPr>
        <w:rPr>
          <w:rFonts w:ascii="Calibri" w:hAnsi="Calibri" w:cs="Calibri"/>
          <w:sz w:val="36"/>
          <w:szCs w:val="36"/>
        </w:rPr>
      </w:pPr>
      <w:r>
        <w:rPr>
          <w:rFonts w:ascii="Calibri" w:hAnsi="Calibri" w:cs="Calibri"/>
          <w:sz w:val="36"/>
          <w:szCs w:val="36"/>
        </w:rPr>
        <w:t>However, let’s not forget how w</w:t>
      </w:r>
      <w:r w:rsidR="00077321">
        <w:rPr>
          <w:rFonts w:ascii="Calibri" w:hAnsi="Calibri" w:cs="Calibri"/>
          <w:sz w:val="36"/>
          <w:szCs w:val="36"/>
        </w:rPr>
        <w:t xml:space="preserve">e need our eyes </w:t>
      </w:r>
      <w:r>
        <w:rPr>
          <w:rFonts w:ascii="Calibri" w:hAnsi="Calibri" w:cs="Calibri"/>
          <w:sz w:val="36"/>
          <w:szCs w:val="36"/>
        </w:rPr>
        <w:t xml:space="preserve">to be </w:t>
      </w:r>
      <w:r w:rsidR="00077321">
        <w:rPr>
          <w:rFonts w:ascii="Calibri" w:hAnsi="Calibri" w:cs="Calibri"/>
          <w:sz w:val="36"/>
          <w:szCs w:val="36"/>
        </w:rPr>
        <w:t xml:space="preserve">opened on a daily basis to see future, eternal realities, not only our </w:t>
      </w:r>
      <w:r w:rsidR="006E34CE">
        <w:rPr>
          <w:rFonts w:ascii="Calibri" w:hAnsi="Calibri" w:cs="Calibri"/>
          <w:sz w:val="36"/>
          <w:szCs w:val="36"/>
        </w:rPr>
        <w:t xml:space="preserve">current </w:t>
      </w:r>
      <w:r w:rsidR="00077321">
        <w:rPr>
          <w:rFonts w:ascii="Calibri" w:hAnsi="Calibri" w:cs="Calibri"/>
          <w:sz w:val="36"/>
          <w:szCs w:val="36"/>
        </w:rPr>
        <w:t>circumstances</w:t>
      </w:r>
    </w:p>
    <w:p w14:paraId="24310806" w14:textId="1571AECA" w:rsidR="00077321" w:rsidRDefault="00077321" w:rsidP="00204FBC">
      <w:pPr>
        <w:rPr>
          <w:rFonts w:ascii="Calibri" w:hAnsi="Calibri" w:cs="Calibri"/>
          <w:sz w:val="36"/>
          <w:szCs w:val="36"/>
        </w:rPr>
      </w:pPr>
      <w:r>
        <w:rPr>
          <w:rFonts w:ascii="Calibri" w:hAnsi="Calibri" w:cs="Calibri"/>
          <w:sz w:val="36"/>
          <w:szCs w:val="36"/>
        </w:rPr>
        <w:t>This has most certainly been one of the greatest challenges with the Covid-19 crisis</w:t>
      </w:r>
    </w:p>
    <w:p w14:paraId="454B384D" w14:textId="405B1C64" w:rsidR="00077321" w:rsidRDefault="00077321" w:rsidP="00204FBC">
      <w:pPr>
        <w:rPr>
          <w:rFonts w:ascii="Calibri" w:hAnsi="Calibri" w:cs="Calibri"/>
          <w:sz w:val="36"/>
          <w:szCs w:val="36"/>
        </w:rPr>
      </w:pPr>
      <w:r>
        <w:rPr>
          <w:rFonts w:ascii="Calibri" w:hAnsi="Calibri" w:cs="Calibri"/>
          <w:sz w:val="36"/>
          <w:szCs w:val="36"/>
        </w:rPr>
        <w:t xml:space="preserve">There’s too many Christians focusing primarily on our </w:t>
      </w:r>
      <w:r w:rsidR="006E34CE">
        <w:rPr>
          <w:rFonts w:ascii="Calibri" w:hAnsi="Calibri" w:cs="Calibri"/>
          <w:sz w:val="36"/>
          <w:szCs w:val="36"/>
        </w:rPr>
        <w:t xml:space="preserve">present </w:t>
      </w:r>
      <w:r>
        <w:rPr>
          <w:rFonts w:ascii="Calibri" w:hAnsi="Calibri" w:cs="Calibri"/>
          <w:sz w:val="36"/>
          <w:szCs w:val="36"/>
        </w:rPr>
        <w:t xml:space="preserve">rights rather than on our </w:t>
      </w:r>
      <w:r w:rsidR="006E34CE">
        <w:rPr>
          <w:rFonts w:ascii="Calibri" w:hAnsi="Calibri" w:cs="Calibri"/>
          <w:sz w:val="36"/>
          <w:szCs w:val="36"/>
        </w:rPr>
        <w:t xml:space="preserve">everlasting </w:t>
      </w:r>
      <w:r>
        <w:rPr>
          <w:rFonts w:ascii="Calibri" w:hAnsi="Calibri" w:cs="Calibri"/>
          <w:sz w:val="36"/>
          <w:szCs w:val="36"/>
        </w:rPr>
        <w:t>inheritance</w:t>
      </w:r>
    </w:p>
    <w:p w14:paraId="620DDAE3" w14:textId="3037F8E6" w:rsidR="00077321" w:rsidRDefault="006E34CE" w:rsidP="00204FBC">
      <w:pPr>
        <w:rPr>
          <w:rFonts w:ascii="Calibri" w:hAnsi="Calibri" w:cs="Calibri"/>
          <w:sz w:val="36"/>
          <w:szCs w:val="36"/>
        </w:rPr>
      </w:pPr>
      <w:r>
        <w:rPr>
          <w:rFonts w:ascii="Calibri" w:hAnsi="Calibri" w:cs="Calibri"/>
          <w:sz w:val="36"/>
          <w:szCs w:val="36"/>
        </w:rPr>
        <w:t>I have seen people who claim to be Christians on various social media platforms becoming belligerent, blatantly disrespectful of government leaders, using castigating and caustic rhetoric to communicate their points of view</w:t>
      </w:r>
    </w:p>
    <w:p w14:paraId="6E5457B5" w14:textId="2F77C92A" w:rsidR="006E34CE" w:rsidRDefault="006E34CE" w:rsidP="00204FBC">
      <w:pPr>
        <w:rPr>
          <w:rFonts w:ascii="Calibri" w:hAnsi="Calibri" w:cs="Calibri"/>
          <w:sz w:val="36"/>
          <w:szCs w:val="36"/>
        </w:rPr>
      </w:pPr>
      <w:r>
        <w:rPr>
          <w:rFonts w:ascii="Calibri" w:hAnsi="Calibri" w:cs="Calibri"/>
          <w:sz w:val="36"/>
          <w:szCs w:val="36"/>
        </w:rPr>
        <w:t>I have not seen many post a prayer like this one we’re examining in Ephesians chapter one</w:t>
      </w:r>
    </w:p>
    <w:p w14:paraId="49A7F300" w14:textId="75161FD3" w:rsidR="00296F51" w:rsidRDefault="0011067E" w:rsidP="00204FBC">
      <w:pPr>
        <w:rPr>
          <w:rFonts w:ascii="Calibri" w:hAnsi="Calibri" w:cs="Calibri"/>
          <w:sz w:val="36"/>
          <w:szCs w:val="36"/>
        </w:rPr>
      </w:pPr>
      <w:r w:rsidRPr="00792A55">
        <w:rPr>
          <w:rFonts w:ascii="Calibri" w:hAnsi="Calibri" w:cs="Calibri"/>
          <w:sz w:val="36"/>
          <w:szCs w:val="36"/>
          <w:highlight w:val="lightGray"/>
        </w:rPr>
        <w:t>Eternal realities always carry more spiritual importance than temporal ones</w:t>
      </w:r>
    </w:p>
    <w:p w14:paraId="6CCFE752" w14:textId="5F0BF462" w:rsidR="0011067E" w:rsidRDefault="0011067E" w:rsidP="00204FBC">
      <w:pPr>
        <w:rPr>
          <w:rFonts w:ascii="Calibri" w:hAnsi="Calibri" w:cs="Calibri"/>
          <w:sz w:val="36"/>
          <w:szCs w:val="36"/>
        </w:rPr>
      </w:pPr>
      <w:r>
        <w:rPr>
          <w:rFonts w:ascii="Calibri" w:hAnsi="Calibri" w:cs="Calibri"/>
          <w:sz w:val="36"/>
          <w:szCs w:val="36"/>
        </w:rPr>
        <w:t>How can we</w:t>
      </w:r>
      <w:r w:rsidR="00045471">
        <w:rPr>
          <w:rFonts w:ascii="Calibri" w:hAnsi="Calibri" w:cs="Calibri"/>
          <w:sz w:val="36"/>
          <w:szCs w:val="36"/>
        </w:rPr>
        <w:t>, in any way,</w:t>
      </w:r>
      <w:r>
        <w:rPr>
          <w:rFonts w:ascii="Calibri" w:hAnsi="Calibri" w:cs="Calibri"/>
          <w:sz w:val="36"/>
          <w:szCs w:val="36"/>
        </w:rPr>
        <w:t xml:space="preserve"> compare our brief earthly life with eternity?</w:t>
      </w:r>
    </w:p>
    <w:p w14:paraId="68AB34DB" w14:textId="70225BC5" w:rsidR="0041444C" w:rsidRDefault="0041444C" w:rsidP="00204FBC">
      <w:pPr>
        <w:rPr>
          <w:rFonts w:ascii="Calibri" w:hAnsi="Calibri" w:cs="Calibri"/>
          <w:sz w:val="36"/>
          <w:szCs w:val="36"/>
        </w:rPr>
      </w:pPr>
      <w:r>
        <w:rPr>
          <w:rFonts w:ascii="Calibri" w:hAnsi="Calibri" w:cs="Calibri"/>
          <w:sz w:val="36"/>
          <w:szCs w:val="36"/>
        </w:rPr>
        <w:t>Furthermore, we</w:t>
      </w:r>
      <w:r w:rsidR="002273D7">
        <w:rPr>
          <w:rFonts w:ascii="Calibri" w:hAnsi="Calibri" w:cs="Calibri"/>
          <w:sz w:val="36"/>
          <w:szCs w:val="36"/>
        </w:rPr>
        <w:t xml:space="preserve"> can have confidence we’re God’s precious inheritance</w:t>
      </w:r>
      <w:r>
        <w:rPr>
          <w:rFonts w:ascii="Calibri" w:hAnsi="Calibri" w:cs="Calibri"/>
          <w:sz w:val="36"/>
          <w:szCs w:val="36"/>
        </w:rPr>
        <w:t xml:space="preserve"> </w:t>
      </w:r>
      <w:r w:rsidR="002273D7">
        <w:rPr>
          <w:rFonts w:ascii="Calibri" w:hAnsi="Calibri" w:cs="Calibri"/>
          <w:sz w:val="36"/>
          <w:szCs w:val="36"/>
        </w:rPr>
        <w:t>now and through eternity</w:t>
      </w:r>
    </w:p>
    <w:p w14:paraId="71D26216" w14:textId="71278D6C" w:rsidR="0011067E" w:rsidRPr="00204FBC" w:rsidRDefault="00045471" w:rsidP="00204FBC">
      <w:pPr>
        <w:rPr>
          <w:rFonts w:ascii="Calibri" w:hAnsi="Calibri" w:cs="Calibri"/>
          <w:sz w:val="36"/>
          <w:szCs w:val="36"/>
        </w:rPr>
      </w:pPr>
      <w:r w:rsidRPr="00792A55">
        <w:rPr>
          <w:rFonts w:ascii="Calibri" w:hAnsi="Calibri" w:cs="Calibri"/>
          <w:sz w:val="36"/>
          <w:szCs w:val="36"/>
          <w:highlight w:val="lightGray"/>
        </w:rPr>
        <w:t>Let’s make a commitment to model Paul’s prayers</w:t>
      </w:r>
    </w:p>
    <w:sectPr w:rsidR="0011067E" w:rsidRPr="0020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540E8"/>
    <w:multiLevelType w:val="hybridMultilevel"/>
    <w:tmpl w:val="1C5410BE"/>
    <w:lvl w:ilvl="0" w:tplc="9CE8E6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B6947"/>
    <w:multiLevelType w:val="hybridMultilevel"/>
    <w:tmpl w:val="2596714A"/>
    <w:lvl w:ilvl="0" w:tplc="A91C0E90">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BC"/>
    <w:rsid w:val="00045471"/>
    <w:rsid w:val="00077321"/>
    <w:rsid w:val="000E78D7"/>
    <w:rsid w:val="0011067E"/>
    <w:rsid w:val="001F64E2"/>
    <w:rsid w:val="00204FBC"/>
    <w:rsid w:val="002273D7"/>
    <w:rsid w:val="0026581D"/>
    <w:rsid w:val="00296F51"/>
    <w:rsid w:val="00362077"/>
    <w:rsid w:val="003F3B6A"/>
    <w:rsid w:val="0041444C"/>
    <w:rsid w:val="00552779"/>
    <w:rsid w:val="00572DD3"/>
    <w:rsid w:val="005778E1"/>
    <w:rsid w:val="00652BC1"/>
    <w:rsid w:val="006A2608"/>
    <w:rsid w:val="006A4EAD"/>
    <w:rsid w:val="006E34CE"/>
    <w:rsid w:val="0075373B"/>
    <w:rsid w:val="00773C24"/>
    <w:rsid w:val="00777493"/>
    <w:rsid w:val="00792A55"/>
    <w:rsid w:val="00802B00"/>
    <w:rsid w:val="00807F25"/>
    <w:rsid w:val="00921617"/>
    <w:rsid w:val="00A53C98"/>
    <w:rsid w:val="00AC1391"/>
    <w:rsid w:val="00B74596"/>
    <w:rsid w:val="00C21EB8"/>
    <w:rsid w:val="00D9746B"/>
    <w:rsid w:val="00E01D27"/>
    <w:rsid w:val="00E732D5"/>
    <w:rsid w:val="00F8399B"/>
    <w:rsid w:val="00F93A6E"/>
    <w:rsid w:val="00F97096"/>
    <w:rsid w:val="00FC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842E"/>
  <w15:chartTrackingRefBased/>
  <w15:docId w15:val="{9072E185-B942-4683-8F65-6A628688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BC"/>
    <w:pPr>
      <w:ind w:left="720"/>
      <w:contextualSpacing/>
    </w:pPr>
  </w:style>
  <w:style w:type="character" w:styleId="Emphasis">
    <w:name w:val="Emphasis"/>
    <w:basedOn w:val="DefaultParagraphFont"/>
    <w:uiPriority w:val="20"/>
    <w:qFormat/>
    <w:rsid w:val="00D9746B"/>
    <w:rPr>
      <w:i/>
      <w:iCs/>
    </w:rPr>
  </w:style>
  <w:style w:type="character" w:customStyle="1" w:styleId="text">
    <w:name w:val="text"/>
    <w:basedOn w:val="DefaultParagraphFont"/>
    <w:rsid w:val="00F8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kkennedy</dc:creator>
  <cp:keywords/>
  <dc:description/>
  <cp:lastModifiedBy>kkennedy</cp:lastModifiedBy>
  <cp:revision>4</cp:revision>
  <dcterms:created xsi:type="dcterms:W3CDTF">2022-02-02T18:49:00Z</dcterms:created>
  <dcterms:modified xsi:type="dcterms:W3CDTF">2022-02-04T19:05:00Z</dcterms:modified>
</cp:coreProperties>
</file>